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158" w:rsidRPr="00997B89" w:rsidRDefault="003239F6" w:rsidP="00764590">
      <w:pPr>
        <w:adjustRightInd w:val="0"/>
        <w:snapToGrid w:val="0"/>
        <w:spacing w:line="360" w:lineRule="auto"/>
        <w:jc w:val="left"/>
        <w:rPr>
          <w:rFonts w:ascii="宋体" w:eastAsia="宋体" w:hAnsi="宋体"/>
          <w:sz w:val="28"/>
          <w:szCs w:val="28"/>
        </w:rPr>
      </w:pPr>
      <w:r w:rsidRPr="00997B89">
        <w:rPr>
          <w:rFonts w:ascii="宋体" w:eastAsia="宋体" w:hAnsi="宋体" w:hint="eastAsia"/>
          <w:sz w:val="28"/>
          <w:szCs w:val="28"/>
        </w:rPr>
        <w:t xml:space="preserve">附件3：   </w:t>
      </w:r>
    </w:p>
    <w:p w:rsidR="006D3158" w:rsidRPr="00997B89" w:rsidRDefault="003239F6" w:rsidP="00F1038B">
      <w:pPr>
        <w:snapToGrid w:val="0"/>
        <w:spacing w:line="360" w:lineRule="auto"/>
        <w:jc w:val="center"/>
        <w:rPr>
          <w:rFonts w:ascii="华文中宋" w:eastAsia="华文中宋" w:hAnsi="华文中宋"/>
          <w:b/>
          <w:sz w:val="32"/>
          <w:szCs w:val="32"/>
        </w:rPr>
      </w:pPr>
      <w:r w:rsidRPr="00997B89">
        <w:rPr>
          <w:rFonts w:ascii="华文中宋" w:eastAsia="华文中宋" w:hAnsi="华文中宋" w:hint="eastAsia"/>
          <w:b/>
          <w:sz w:val="32"/>
          <w:szCs w:val="32"/>
        </w:rPr>
        <w:t>体检项目及标准</w:t>
      </w:r>
    </w:p>
    <w:p w:rsidR="006D3158" w:rsidRDefault="006D3158" w:rsidP="00F1038B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</w:p>
    <w:p w:rsidR="006D3158" w:rsidRDefault="003239F6" w:rsidP="00F1038B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体检项目：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一、内科检查（心、肺、肝、脾、神经系统等）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二、外科检查（皮肤、淋巴结、甲状腺、乳房、脊柱、四肢等）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三、眼科检查（视力、外眼）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四、耳鼻</w:t>
      </w:r>
      <w:proofErr w:type="gramStart"/>
      <w:r>
        <w:rPr>
          <w:rFonts w:ascii="仿宋_GB2312" w:eastAsia="仿宋_GB2312" w:hAnsi="Times New Roman" w:hint="eastAsia"/>
          <w:bCs/>
          <w:sz w:val="28"/>
          <w:szCs w:val="28"/>
        </w:rPr>
        <w:t>喉</w:t>
      </w:r>
      <w:proofErr w:type="gramEnd"/>
      <w:r>
        <w:rPr>
          <w:rFonts w:ascii="仿宋_GB2312" w:eastAsia="仿宋_GB2312" w:hAnsi="Times New Roman" w:hint="eastAsia"/>
          <w:bCs/>
          <w:sz w:val="28"/>
          <w:szCs w:val="28"/>
        </w:rPr>
        <w:t>检查（听力、耳疾、咽、喉、扁桃体）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五、胸部x光片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六、心电图检查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七、生化检查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八、血、尿常规检查</w:t>
      </w:r>
      <w:bookmarkStart w:id="0" w:name="_GoBack"/>
      <w:bookmarkEnd w:id="0"/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九、既往病史询问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十、肺通气功能检查（进藏志愿者）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十一、心理检测</w:t>
      </w:r>
    </w:p>
    <w:p w:rsidR="006D3158" w:rsidRDefault="006D3158" w:rsidP="00F1038B">
      <w:pPr>
        <w:adjustRightInd w:val="0"/>
        <w:snapToGrid w:val="0"/>
        <w:spacing w:line="360" w:lineRule="auto"/>
        <w:jc w:val="left"/>
        <w:rPr>
          <w:rFonts w:ascii="仿宋_GB2312" w:eastAsia="仿宋_GB2312" w:hAnsi="Times New Roman"/>
          <w:bCs/>
          <w:sz w:val="28"/>
          <w:szCs w:val="28"/>
        </w:rPr>
      </w:pPr>
    </w:p>
    <w:p w:rsidR="006D3158" w:rsidRDefault="003239F6" w:rsidP="00F1038B">
      <w:pPr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体检标准：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第一条  风湿性心脏病、心肌病、冠心病、先天性心脏病、克山病等器质性心脏病，不合格。先天性心脏病不需手术者或经手术治愈者，合格。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遇有下列情况之一的，排除心脏病理性改变，合格：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（一）心脏听诊有生理性杂音；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（二）每分钟少于6次的偶发期前收缩（有心肌炎史者从严掌握）；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（三）心率每分钟50－60次或100－110次；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（四）心电图有异常的其他情况。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第二条  血压在下列范围内，合格：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lastRenderedPageBreak/>
        <w:t>收缩压90mmHg－140mmHg（12.00－18.66Kpa）；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舒张压60mmHg－90mmHg（8.00－12.00Kpa）。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第三条  血液病，不合格。单纯性缺铁性贫血，血红蛋白男性高于90g／L、女性高于80g／L，合格。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第四条  结核病不合格。但下列情况合格：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（一）原发性肺结核、继发性肺结核、结核性胸膜炎，临床治愈后稳定1年无变化者；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（二）肺外结核病：肾结核、骨结核、腹膜结核、淋巴结核等，临床治愈后2年无复发，经专科医院检查无变化者。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第五条  慢性支气管炎伴阻塞性肺气肿、支气管扩张、支气管哮喘，不合格。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第六条  严重慢性胃、肠疾病，不合格。胃溃疡或十二指肠溃疡已愈合，1年内无出血史，1年以上无症状者，合格；胃次全切除术后无严重并发症者，合格。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第七条  各种急慢性肝炎，不合格。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第八条  各种恶性肿瘤和肝硬化，不合格。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第九条  急慢性肾炎、慢性肾盂肾炎、多囊肾、肾功能不全，不合格。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第十条  糖尿病、尿崩症、肢端肥大症等内分泌系统疾病，不合格。甲状腺功能亢进治愈后1年无症状和体征者，合格。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第十一条  有癫痫病史、精神病史、癔病史、夜游症、严重的神经官能症（经常头痛头晕、失眠、记忆力明显下降等），精神活性物质滥用和依赖者，不合格。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第十二条  红斑狼疮、皮肌炎和/或多发性肌炎、硬皮病、结节性多动脉炎、类风湿性关节炎等各种弥漫性结缔组织疾病，大动脉炎，不合格。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第十三条  晚期血吸虫病，晚期丝虫病兼有橡皮肿或有乳糜尿，不合格。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lastRenderedPageBreak/>
        <w:t>第十四条  颅骨缺损、颅内异物存留、颅脑畸形、脑外伤后综合症，不合格。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第十五条  严重的慢性骨髓炎，不合格。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第十六条  三度单纯性甲状腺肿，不合格。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第十七条  有梗阻的胆结石或泌尿系结石，不合格。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第十八条  淋病、梅毒、软下疳、性病性淋巴肉芽肿、尖锐湿疣、生殖器疱疹，艾滋病，不合格。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第十九条  双眼矫正视力均低于0.8（标准对数视力4.9）或有明显视功能损害眼病者，不合格。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第二十条  双耳均有听力障碍，在佩戴助听器情况下，双耳3米以内</w:t>
      </w:r>
      <w:proofErr w:type="gramStart"/>
      <w:r>
        <w:rPr>
          <w:rFonts w:ascii="仿宋_GB2312" w:eastAsia="仿宋_GB2312" w:hAnsi="Times New Roman" w:hint="eastAsia"/>
          <w:bCs/>
          <w:sz w:val="28"/>
          <w:szCs w:val="28"/>
        </w:rPr>
        <w:t>耳语仍</w:t>
      </w:r>
      <w:proofErr w:type="gramEnd"/>
      <w:r>
        <w:rPr>
          <w:rFonts w:ascii="仿宋_GB2312" w:eastAsia="仿宋_GB2312" w:hAnsi="Times New Roman" w:hint="eastAsia"/>
          <w:bCs/>
          <w:sz w:val="28"/>
          <w:szCs w:val="28"/>
        </w:rPr>
        <w:t>听不见者，不合格。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第二十一条  心理检测结果显示不宜参加西部计划，或有其他心理疾病、精神疾病者，不合格。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bCs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第二十二条  未纳入体检标准，影响正常履行职责的其他严重疾病，不合格。</w:t>
      </w:r>
    </w:p>
    <w:p w:rsidR="006D3158" w:rsidRDefault="003239F6" w:rsidP="00F1038B">
      <w:pPr>
        <w:widowControl/>
        <w:snapToGrid w:val="0"/>
        <w:spacing w:line="360" w:lineRule="auto"/>
        <w:ind w:firstLineChars="200"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bCs/>
          <w:sz w:val="28"/>
          <w:szCs w:val="28"/>
        </w:rPr>
        <w:t>注：对有较为明显的肢体残疾，或</w:t>
      </w:r>
      <w:proofErr w:type="gramStart"/>
      <w:r>
        <w:rPr>
          <w:rFonts w:ascii="仿宋_GB2312" w:eastAsia="仿宋_GB2312" w:hAnsi="Times New Roman" w:hint="eastAsia"/>
          <w:bCs/>
          <w:sz w:val="28"/>
          <w:szCs w:val="28"/>
        </w:rPr>
        <w:t>患有未</w:t>
      </w:r>
      <w:proofErr w:type="gramEnd"/>
      <w:r>
        <w:rPr>
          <w:rFonts w:ascii="仿宋_GB2312" w:eastAsia="仿宋_GB2312" w:hAnsi="Times New Roman" w:hint="eastAsia"/>
          <w:bCs/>
          <w:sz w:val="28"/>
          <w:szCs w:val="28"/>
        </w:rPr>
        <w:t>纳入上述体检标准，但影响正常履职的其他严重疾病，不适合到西部基层从事志愿服务工作的，不招入</w:t>
      </w:r>
      <w:proofErr w:type="gramStart"/>
      <w:r>
        <w:rPr>
          <w:rFonts w:ascii="仿宋_GB2312" w:eastAsia="仿宋_GB2312" w:hAnsi="Times New Roman" w:hint="eastAsia"/>
          <w:bCs/>
          <w:sz w:val="28"/>
          <w:szCs w:val="28"/>
        </w:rPr>
        <w:t>研支</w:t>
      </w:r>
      <w:proofErr w:type="gramEnd"/>
      <w:r>
        <w:rPr>
          <w:rFonts w:ascii="仿宋_GB2312" w:eastAsia="仿宋_GB2312" w:hAnsi="Times New Roman" w:hint="eastAsia"/>
          <w:bCs/>
          <w:sz w:val="28"/>
          <w:szCs w:val="28"/>
        </w:rPr>
        <w:t>团项目。</w:t>
      </w:r>
      <w:r>
        <w:rPr>
          <w:rFonts w:ascii="仿宋_GB2312" w:eastAsia="仿宋_GB2312" w:hAnsi="Times New Roman" w:hint="eastAsia"/>
          <w:sz w:val="28"/>
          <w:szCs w:val="28"/>
        </w:rPr>
        <w:t>此外，到西藏服务的毕业生，明确本人志愿时应根据自身健康状况酌情考虑。</w:t>
      </w:r>
    </w:p>
    <w:p w:rsidR="006D3158" w:rsidRPr="00F1038B" w:rsidRDefault="006D3158" w:rsidP="00F1038B">
      <w:pPr>
        <w:snapToGrid w:val="0"/>
        <w:spacing w:line="360" w:lineRule="auto"/>
      </w:pPr>
    </w:p>
    <w:sectPr w:rsidR="006D3158" w:rsidRPr="00F1038B">
      <w:footerReference w:type="default" r:id="rId6"/>
      <w:pgSz w:w="11906" w:h="16838"/>
      <w:pgMar w:top="1440" w:right="1191" w:bottom="1440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23C" w:rsidRDefault="002C423C" w:rsidP="00997B89">
      <w:r>
        <w:separator/>
      </w:r>
    </w:p>
  </w:endnote>
  <w:endnote w:type="continuationSeparator" w:id="0">
    <w:p w:rsidR="002C423C" w:rsidRDefault="002C423C" w:rsidP="00997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942618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:rsidR="00997B89" w:rsidRPr="00F1038B" w:rsidRDefault="00997B89" w:rsidP="00F1038B">
        <w:pPr>
          <w:pStyle w:val="a3"/>
          <w:jc w:val="center"/>
          <w:rPr>
            <w:sz w:val="21"/>
            <w:szCs w:val="21"/>
          </w:rPr>
        </w:pPr>
        <w:r w:rsidRPr="00997B89">
          <w:rPr>
            <w:rFonts w:ascii="仿宋_GB2312" w:eastAsia="仿宋_GB2312" w:hAnsi="Times New Roman"/>
            <w:bCs/>
            <w:sz w:val="21"/>
            <w:szCs w:val="21"/>
          </w:rPr>
          <w:fldChar w:fldCharType="begin"/>
        </w:r>
        <w:r w:rsidRPr="00997B89">
          <w:rPr>
            <w:rFonts w:ascii="仿宋_GB2312" w:eastAsia="仿宋_GB2312" w:hAnsi="Times New Roman"/>
            <w:bCs/>
            <w:sz w:val="21"/>
            <w:szCs w:val="21"/>
          </w:rPr>
          <w:instrText>PAGE   \* MERGEFORMAT</w:instrText>
        </w:r>
        <w:r w:rsidRPr="00997B89">
          <w:rPr>
            <w:rFonts w:ascii="仿宋_GB2312" w:eastAsia="仿宋_GB2312" w:hAnsi="Times New Roman"/>
            <w:bCs/>
            <w:sz w:val="21"/>
            <w:szCs w:val="21"/>
          </w:rPr>
          <w:fldChar w:fldCharType="separate"/>
        </w:r>
        <w:r w:rsidR="00F1038B">
          <w:rPr>
            <w:rFonts w:ascii="仿宋_GB2312" w:eastAsia="仿宋_GB2312" w:hAnsi="Times New Roman"/>
            <w:bCs/>
            <w:noProof/>
            <w:sz w:val="21"/>
            <w:szCs w:val="21"/>
          </w:rPr>
          <w:t>3</w:t>
        </w:r>
        <w:r w:rsidRPr="00997B89">
          <w:rPr>
            <w:rFonts w:ascii="仿宋_GB2312" w:eastAsia="仿宋_GB2312" w:hAnsi="Times New Roman"/>
            <w:bCs/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23C" w:rsidRDefault="002C423C" w:rsidP="00997B89">
      <w:r>
        <w:separator/>
      </w:r>
    </w:p>
  </w:footnote>
  <w:footnote w:type="continuationSeparator" w:id="0">
    <w:p w:rsidR="002C423C" w:rsidRDefault="002C423C" w:rsidP="00997B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cyYjdmZTA0Y2IwNDMzMmFjZjNiNmEzY2M5ODZjMWQifQ=="/>
  </w:docVars>
  <w:rsids>
    <w:rsidRoot w:val="00255C6D"/>
    <w:rsid w:val="000A78BD"/>
    <w:rsid w:val="000C0393"/>
    <w:rsid w:val="000C4FC1"/>
    <w:rsid w:val="001538EC"/>
    <w:rsid w:val="00161445"/>
    <w:rsid w:val="001B7C55"/>
    <w:rsid w:val="001C1858"/>
    <w:rsid w:val="001E0EF2"/>
    <w:rsid w:val="001E338A"/>
    <w:rsid w:val="00255C6D"/>
    <w:rsid w:val="002A52EB"/>
    <w:rsid w:val="002C423C"/>
    <w:rsid w:val="002D6658"/>
    <w:rsid w:val="002E0063"/>
    <w:rsid w:val="003239F6"/>
    <w:rsid w:val="003A67EC"/>
    <w:rsid w:val="003F1B52"/>
    <w:rsid w:val="00410FF7"/>
    <w:rsid w:val="0042542A"/>
    <w:rsid w:val="00475FAC"/>
    <w:rsid w:val="00527184"/>
    <w:rsid w:val="005646B5"/>
    <w:rsid w:val="006248EC"/>
    <w:rsid w:val="00634275"/>
    <w:rsid w:val="0068398F"/>
    <w:rsid w:val="006A025E"/>
    <w:rsid w:val="006D3158"/>
    <w:rsid w:val="006D7DBE"/>
    <w:rsid w:val="007132B8"/>
    <w:rsid w:val="00764590"/>
    <w:rsid w:val="00784B1C"/>
    <w:rsid w:val="00795702"/>
    <w:rsid w:val="007A5ECE"/>
    <w:rsid w:val="007B70F3"/>
    <w:rsid w:val="007C1E13"/>
    <w:rsid w:val="008C4FAC"/>
    <w:rsid w:val="00997B89"/>
    <w:rsid w:val="009A35C6"/>
    <w:rsid w:val="009C1459"/>
    <w:rsid w:val="00A176F6"/>
    <w:rsid w:val="00A2272C"/>
    <w:rsid w:val="00A40AD5"/>
    <w:rsid w:val="00A509E9"/>
    <w:rsid w:val="00AA302F"/>
    <w:rsid w:val="00AE2F4C"/>
    <w:rsid w:val="00B13364"/>
    <w:rsid w:val="00B13E66"/>
    <w:rsid w:val="00B629BB"/>
    <w:rsid w:val="00B96BBE"/>
    <w:rsid w:val="00BD046E"/>
    <w:rsid w:val="00C1288B"/>
    <w:rsid w:val="00D47F66"/>
    <w:rsid w:val="00D66A28"/>
    <w:rsid w:val="00EA1B0F"/>
    <w:rsid w:val="00ED2604"/>
    <w:rsid w:val="00EF724E"/>
    <w:rsid w:val="00F1038B"/>
    <w:rsid w:val="00F92BFB"/>
    <w:rsid w:val="00FC08C9"/>
    <w:rsid w:val="15290164"/>
    <w:rsid w:val="1FF45494"/>
    <w:rsid w:val="2D815A50"/>
    <w:rsid w:val="39BF2F2F"/>
    <w:rsid w:val="5D681792"/>
    <w:rsid w:val="75F851B1"/>
    <w:rsid w:val="7FA1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B9D36E-7B92-477C-B575-EC00D5965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等线" w:eastAsia="等线" w:hAnsi="等线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等线" w:eastAsia="等线" w:hAnsi="等线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214</Words>
  <Characters>1224</Characters>
  <Application>Microsoft Office Word</Application>
  <DocSecurity>0</DocSecurity>
  <Lines>10</Lines>
  <Paragraphs>2</Paragraphs>
  <ScaleCrop>false</ScaleCrop>
  <Company>微软中国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余 淼</dc:creator>
  <cp:lastModifiedBy>Administrator</cp:lastModifiedBy>
  <cp:revision>6</cp:revision>
  <cp:lastPrinted>2022-08-29T03:06:00Z</cp:lastPrinted>
  <dcterms:created xsi:type="dcterms:W3CDTF">2020-09-12T05:51:00Z</dcterms:created>
  <dcterms:modified xsi:type="dcterms:W3CDTF">2024-09-18T04:56:00Z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4A3907A9A347417BB3124F39DD7419E6_13</vt:lpwstr>
  </property>
</Properties>
</file>