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84" w:rsidRPr="001E1B6A" w:rsidRDefault="001E1B6A" w:rsidP="001E1B6A">
      <w:pPr>
        <w:snapToGrid w:val="0"/>
        <w:spacing w:line="360" w:lineRule="auto"/>
        <w:rPr>
          <w:rFonts w:ascii="宋体" w:eastAsia="宋体" w:hAnsi="宋体"/>
          <w:sz w:val="28"/>
          <w:szCs w:val="28"/>
        </w:rPr>
      </w:pPr>
      <w:r w:rsidRPr="001E1B6A">
        <w:rPr>
          <w:rFonts w:ascii="宋体" w:eastAsia="宋体" w:hAnsi="宋体" w:hint="eastAsia"/>
          <w:sz w:val="28"/>
          <w:szCs w:val="28"/>
        </w:rPr>
        <w:t>附件</w:t>
      </w:r>
      <w:r w:rsidRPr="001E1B6A">
        <w:rPr>
          <w:rFonts w:ascii="宋体" w:eastAsia="宋体" w:hAnsi="宋体" w:hint="eastAsia"/>
          <w:sz w:val="28"/>
          <w:szCs w:val="28"/>
        </w:rPr>
        <w:t>3</w:t>
      </w:r>
      <w:r w:rsidRPr="001E1B6A">
        <w:rPr>
          <w:rFonts w:ascii="宋体" w:eastAsia="宋体" w:hAnsi="宋体" w:hint="eastAsia"/>
          <w:sz w:val="28"/>
          <w:szCs w:val="28"/>
        </w:rPr>
        <w:t>：</w:t>
      </w:r>
    </w:p>
    <w:p w:rsidR="00CA1884" w:rsidRDefault="001E1B6A">
      <w:pPr>
        <w:jc w:val="center"/>
        <w:rPr>
          <w:rFonts w:ascii="华文中宋" w:eastAsia="华文中宋" w:hAnsi="华文中宋" w:cs="华文中宋"/>
          <w:b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sz w:val="32"/>
          <w:szCs w:val="32"/>
        </w:rPr>
        <w:t>“重规划·展未来”生涯规划主题班团日活动工作指引</w:t>
      </w:r>
    </w:p>
    <w:p w:rsidR="00CA1884" w:rsidRDefault="001E1B6A">
      <w:pPr>
        <w:spacing w:line="360" w:lineRule="auto"/>
        <w:jc w:val="center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（大三年级</w:t>
      </w:r>
      <w:r>
        <w:rPr>
          <w:rFonts w:ascii="华文中宋" w:eastAsia="华文中宋" w:hAnsi="华文中宋" w:cs="华文中宋" w:hint="eastAsia"/>
          <w:sz w:val="32"/>
          <w:szCs w:val="32"/>
        </w:rPr>
        <w:t>20</w:t>
      </w:r>
      <w:r>
        <w:rPr>
          <w:rFonts w:ascii="华文中宋" w:eastAsia="华文中宋" w:hAnsi="华文中宋" w:cs="华文中宋" w:hint="eastAsia"/>
          <w:sz w:val="32"/>
          <w:szCs w:val="32"/>
        </w:rPr>
        <w:t>2</w:t>
      </w:r>
      <w:r>
        <w:rPr>
          <w:rFonts w:ascii="华文中宋" w:eastAsia="华文中宋" w:hAnsi="华文中宋" w:cs="华文中宋" w:hint="eastAsia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级团支部）</w:t>
      </w:r>
    </w:p>
    <w:p w:rsidR="001E1B6A" w:rsidRDefault="001E1B6A">
      <w:pPr>
        <w:widowControl/>
        <w:spacing w:line="360" w:lineRule="auto"/>
        <w:ind w:firstLineChars="200" w:firstLine="560"/>
        <w:rPr>
          <w:rFonts w:ascii="仿宋_GB2312" w:eastAsia="仿宋_GB2312"/>
          <w:sz w:val="28"/>
        </w:rPr>
      </w:pPr>
    </w:p>
    <w:p w:rsidR="00CA1884" w:rsidRDefault="001E1B6A">
      <w:pPr>
        <w:widowControl/>
        <w:spacing w:line="360" w:lineRule="auto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int="eastAsia"/>
          <w:sz w:val="28"/>
        </w:rPr>
        <w:t>为</w:t>
      </w:r>
      <w:r>
        <w:rPr>
          <w:rFonts w:ascii="仿宋_GB2312" w:eastAsia="仿宋_GB2312" w:hAnsi="华文中宋" w:hint="eastAsia"/>
          <w:sz w:val="28"/>
        </w:rPr>
        <w:t>引导学生正确树立人生目标方向，带领学生掌握</w:t>
      </w:r>
      <w:r>
        <w:rPr>
          <w:rFonts w:ascii="仿宋_GB2312" w:eastAsia="仿宋_GB2312" w:hAnsi="华文中宋" w:hint="eastAsia"/>
          <w:sz w:val="28"/>
        </w:rPr>
        <w:t>合理</w:t>
      </w:r>
      <w:r>
        <w:rPr>
          <w:rFonts w:ascii="仿宋_GB2312" w:eastAsia="仿宋_GB2312" w:hAnsi="华文中宋" w:hint="eastAsia"/>
          <w:sz w:val="28"/>
        </w:rPr>
        <w:t>的</w:t>
      </w:r>
      <w:r>
        <w:rPr>
          <w:rFonts w:ascii="仿宋_GB2312" w:eastAsia="仿宋_GB2312" w:hAnsi="华文中宋" w:hint="eastAsia"/>
          <w:sz w:val="28"/>
        </w:rPr>
        <w:t>职业规划</w:t>
      </w:r>
      <w:r>
        <w:rPr>
          <w:rFonts w:ascii="仿宋_GB2312" w:eastAsia="仿宋_GB2312" w:hAnsi="华文中宋" w:hint="eastAsia"/>
          <w:sz w:val="28"/>
        </w:rPr>
        <w:t>方法，</w:t>
      </w:r>
      <w:r>
        <w:rPr>
          <w:rFonts w:ascii="仿宋_GB2312" w:eastAsia="仿宋_GB2312" w:hAnsi="华文中宋" w:hint="eastAsia"/>
          <w:sz w:val="28"/>
        </w:rPr>
        <w:t>充分交流分享，引导团员和青年结合实际分享个人发展的心得体会，</w:t>
      </w:r>
      <w:r>
        <w:rPr>
          <w:rFonts w:ascii="仿宋_GB2312" w:eastAsia="仿宋_GB2312" w:hAnsi="宋体" w:hint="eastAsia"/>
          <w:sz w:val="28"/>
        </w:rPr>
        <w:t>开展</w:t>
      </w:r>
      <w:r>
        <w:rPr>
          <w:rFonts w:ascii="仿宋_GB2312" w:eastAsia="仿宋_GB2312" w:hAnsi="华文中宋" w:hint="eastAsia"/>
          <w:sz w:val="28"/>
        </w:rPr>
        <w:t>以“重规划·展未来”为</w:t>
      </w:r>
      <w:r>
        <w:rPr>
          <w:rFonts w:ascii="仿宋_GB2312" w:eastAsia="仿宋_GB2312" w:hAnsi="宋体" w:hint="eastAsia"/>
          <w:sz w:val="28"/>
        </w:rPr>
        <w:t>主题的生涯规划班团日活动，具体实施方案如下：</w:t>
      </w:r>
    </w:p>
    <w:p w:rsidR="00CA1884" w:rsidRDefault="001E1B6A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一、活动时间</w:t>
      </w:r>
    </w:p>
    <w:p w:rsidR="00CA1884" w:rsidRDefault="001E1B6A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日至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CA1884" w:rsidRDefault="001E1B6A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二、工作对象</w:t>
      </w:r>
    </w:p>
    <w:p w:rsidR="00CA1884" w:rsidRDefault="001E1B6A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级本科生</w:t>
      </w:r>
    </w:p>
    <w:p w:rsidR="00CA1884" w:rsidRDefault="001E1B6A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三、工作要求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）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企业话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未来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各团支部组织参加学校的</w:t>
      </w:r>
      <w:proofErr w:type="gramStart"/>
      <w:r>
        <w:rPr>
          <w:rFonts w:ascii="仿宋_GB2312" w:eastAsia="仿宋_GB2312" w:hint="eastAsia"/>
          <w:sz w:val="28"/>
          <w:szCs w:val="28"/>
        </w:rPr>
        <w:t>双选会或者</w:t>
      </w:r>
      <w:proofErr w:type="gramEnd"/>
      <w:r>
        <w:rPr>
          <w:rFonts w:ascii="仿宋_GB2312" w:eastAsia="仿宋_GB2312" w:hint="eastAsia"/>
          <w:sz w:val="28"/>
          <w:szCs w:val="28"/>
        </w:rPr>
        <w:t>招聘本专业的专场宣讲会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场，组织班级分享会，分享心仪的招聘企业及企业的招聘要求，</w:t>
      </w:r>
      <w:r>
        <w:rPr>
          <w:rFonts w:ascii="仿宋_GB2312" w:eastAsia="仿宋_GB2312"/>
          <w:sz w:val="28"/>
          <w:szCs w:val="28"/>
        </w:rPr>
        <w:t>总结自己的优势与劣势。</w:t>
      </w:r>
      <w:r>
        <w:rPr>
          <w:rFonts w:ascii="仿宋_GB2312" w:eastAsia="仿宋_GB2312" w:hint="eastAsia"/>
          <w:sz w:val="28"/>
          <w:szCs w:val="28"/>
        </w:rPr>
        <w:t>分析自身条件</w:t>
      </w:r>
      <w:r>
        <w:rPr>
          <w:rFonts w:ascii="仿宋_GB2312" w:eastAsia="仿宋_GB2312"/>
          <w:sz w:val="28"/>
          <w:szCs w:val="28"/>
        </w:rPr>
        <w:t>与企业</w:t>
      </w:r>
      <w:r>
        <w:rPr>
          <w:rFonts w:ascii="仿宋_GB2312" w:eastAsia="仿宋_GB2312" w:hint="eastAsia"/>
          <w:sz w:val="28"/>
          <w:szCs w:val="28"/>
        </w:rPr>
        <w:t>招聘</w:t>
      </w:r>
      <w:r>
        <w:rPr>
          <w:rFonts w:ascii="仿宋_GB2312" w:eastAsia="仿宋_GB2312"/>
          <w:sz w:val="28"/>
          <w:szCs w:val="28"/>
        </w:rPr>
        <w:t>要求的偏差，进行查漏补缺，</w:t>
      </w:r>
      <w:r>
        <w:rPr>
          <w:rFonts w:ascii="仿宋_GB2312" w:eastAsia="仿宋_GB2312" w:hint="eastAsia"/>
          <w:sz w:val="28"/>
          <w:szCs w:val="28"/>
        </w:rPr>
        <w:t>以便接下来</w:t>
      </w:r>
      <w:r>
        <w:rPr>
          <w:rFonts w:ascii="仿宋_GB2312" w:eastAsia="仿宋_GB2312"/>
          <w:sz w:val="28"/>
          <w:szCs w:val="28"/>
        </w:rPr>
        <w:t>对不足之处</w:t>
      </w:r>
      <w:r>
        <w:rPr>
          <w:rFonts w:ascii="仿宋_GB2312" w:eastAsia="仿宋_GB2312" w:hint="eastAsia"/>
          <w:sz w:val="28"/>
          <w:szCs w:val="28"/>
        </w:rPr>
        <w:t>进行</w:t>
      </w:r>
      <w:r>
        <w:rPr>
          <w:rFonts w:ascii="仿宋_GB2312" w:eastAsia="仿宋_GB2312"/>
          <w:sz w:val="28"/>
          <w:szCs w:val="28"/>
        </w:rPr>
        <w:t>弥补。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</w:t>
      </w: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）学长话选择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各团支部邀请大四保</w:t>
      </w:r>
      <w:proofErr w:type="gramStart"/>
      <w:r>
        <w:rPr>
          <w:rFonts w:ascii="仿宋_GB2312" w:eastAsia="仿宋_GB2312" w:hint="eastAsia"/>
          <w:sz w:val="28"/>
          <w:szCs w:val="28"/>
        </w:rPr>
        <w:t>研</w:t>
      </w:r>
      <w:proofErr w:type="gramEnd"/>
      <w:r>
        <w:rPr>
          <w:rFonts w:ascii="仿宋_GB2312" w:eastAsia="仿宋_GB2312" w:hint="eastAsia"/>
          <w:sz w:val="28"/>
          <w:szCs w:val="28"/>
        </w:rPr>
        <w:t>、考研、就业的学长学姐分享毕业去向选择的心路历程，了解各种毕业去向的准备，每位同学初步确定毕业去向，写下大三学年重点工作及学习安排，完成读研或求职计划表。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（</w:t>
      </w: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 w:hint="eastAsia"/>
          <w:b/>
          <w:sz w:val="28"/>
          <w:szCs w:val="28"/>
        </w:rPr>
        <w:t>）榜样指方向（三选一）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各团支部选择“规划，我悟了”、“科研，我来了”、“实习，我懂了”中的一个项目开展主题团日活动，并形成相关活动总结。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/>
          <w:b/>
          <w:sz w:val="28"/>
          <w:szCs w:val="28"/>
        </w:rPr>
        <w:t>.</w:t>
      </w:r>
      <w:r>
        <w:rPr>
          <w:rFonts w:ascii="仿宋_GB2312" w:eastAsia="仿宋_GB2312" w:hint="eastAsia"/>
          <w:b/>
          <w:sz w:val="28"/>
          <w:szCs w:val="28"/>
        </w:rPr>
        <w:t>规划，我悟了</w:t>
      </w:r>
    </w:p>
    <w:p w:rsidR="00CA1884" w:rsidRDefault="001E1B6A">
      <w:pPr>
        <w:spacing w:line="360" w:lineRule="auto"/>
        <w:ind w:firstLineChars="150" w:firstLine="420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各团支部联系</w:t>
      </w:r>
      <w:r>
        <w:rPr>
          <w:rFonts w:ascii="仿宋_GB2312" w:eastAsia="仿宋_GB2312" w:hint="eastAsia"/>
          <w:sz w:val="28"/>
          <w:szCs w:val="28"/>
        </w:rPr>
        <w:t>1-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位已经工作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年的学长或者学姐进行交流，针对支部成员感兴趣</w:t>
      </w:r>
      <w:proofErr w:type="gramStart"/>
      <w:r>
        <w:rPr>
          <w:rFonts w:ascii="仿宋_GB2312" w:eastAsia="仿宋_GB2312" w:hint="eastAsia"/>
          <w:sz w:val="28"/>
          <w:szCs w:val="28"/>
        </w:rPr>
        <w:t>的职场问题</w:t>
      </w:r>
      <w:proofErr w:type="gramEnd"/>
      <w:r>
        <w:rPr>
          <w:rFonts w:ascii="仿宋_GB2312" w:eastAsia="仿宋_GB2312" w:hint="eastAsia"/>
          <w:sz w:val="28"/>
          <w:szCs w:val="28"/>
        </w:rPr>
        <w:t>进行深入了解。</w:t>
      </w:r>
      <w:r>
        <w:rPr>
          <w:rFonts w:ascii="仿宋_GB2312" w:eastAsia="仿宋_GB2312" w:hAnsi="华文中宋" w:hint="eastAsia"/>
          <w:sz w:val="28"/>
          <w:szCs w:val="28"/>
        </w:rPr>
        <w:t>鼓励同学们主动对未来发展进行规划，结合实际情况有针对性的制定自主学习方案和自我提升计划。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支部成员共同完成生涯人物访谈报告。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/>
          <w:b/>
          <w:sz w:val="28"/>
          <w:szCs w:val="28"/>
        </w:rPr>
        <w:t>.</w:t>
      </w:r>
      <w:r>
        <w:rPr>
          <w:rFonts w:ascii="仿宋_GB2312" w:eastAsia="仿宋_GB2312" w:hint="eastAsia"/>
          <w:b/>
          <w:sz w:val="28"/>
          <w:szCs w:val="28"/>
        </w:rPr>
        <w:t>科研</w:t>
      </w:r>
      <w:r>
        <w:rPr>
          <w:rFonts w:ascii="仿宋_GB2312" w:eastAsia="仿宋_GB2312"/>
          <w:b/>
          <w:sz w:val="28"/>
          <w:szCs w:val="28"/>
        </w:rPr>
        <w:t>，我</w:t>
      </w:r>
      <w:r>
        <w:rPr>
          <w:rFonts w:ascii="仿宋_GB2312" w:eastAsia="仿宋_GB2312" w:hint="eastAsia"/>
          <w:b/>
          <w:sz w:val="28"/>
          <w:szCs w:val="28"/>
        </w:rPr>
        <w:t>来了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各团支部邀请一位在校的</w:t>
      </w:r>
      <w:proofErr w:type="gramStart"/>
      <w:r>
        <w:rPr>
          <w:rFonts w:ascii="仿宋_GB2312" w:eastAsia="仿宋_GB2312" w:hint="eastAsia"/>
          <w:sz w:val="28"/>
          <w:szCs w:val="28"/>
        </w:rPr>
        <w:t>研</w:t>
      </w:r>
      <w:proofErr w:type="gramEnd"/>
      <w:r>
        <w:rPr>
          <w:rFonts w:ascii="仿宋_GB2312" w:eastAsia="仿宋_GB2312" w:hint="eastAsia"/>
          <w:sz w:val="28"/>
          <w:szCs w:val="28"/>
        </w:rPr>
        <w:t>二及以上的研究生给班级同学分享研究生的一天</w:t>
      </w:r>
      <w:r>
        <w:rPr>
          <w:rFonts w:ascii="仿宋_GB2312" w:eastAsia="仿宋_GB2312"/>
          <w:sz w:val="28"/>
          <w:szCs w:val="28"/>
        </w:rPr>
        <w:t>，学长学姐还可以和同学们分享科研</w:t>
      </w:r>
      <w:r>
        <w:rPr>
          <w:rFonts w:ascii="仿宋_GB2312" w:eastAsia="仿宋_GB2312" w:hint="eastAsia"/>
          <w:sz w:val="28"/>
          <w:szCs w:val="28"/>
        </w:rPr>
        <w:t>经历及</w:t>
      </w:r>
      <w:r>
        <w:rPr>
          <w:rFonts w:ascii="仿宋_GB2312" w:eastAsia="仿宋_GB2312"/>
          <w:sz w:val="28"/>
          <w:szCs w:val="28"/>
        </w:rPr>
        <w:t>科研趣事</w:t>
      </w:r>
      <w:r>
        <w:rPr>
          <w:rFonts w:ascii="仿宋_GB2312" w:eastAsia="仿宋_GB2312" w:hint="eastAsia"/>
          <w:sz w:val="28"/>
          <w:szCs w:val="28"/>
        </w:rPr>
        <w:t>等</w:t>
      </w:r>
      <w:r>
        <w:rPr>
          <w:rFonts w:ascii="仿宋_GB2312" w:eastAsia="仿宋_GB2312"/>
          <w:sz w:val="28"/>
          <w:szCs w:val="28"/>
        </w:rPr>
        <w:t>。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支部成员查阅科技文献，整理总结专业近</w:t>
      </w:r>
      <w:r>
        <w:rPr>
          <w:rFonts w:ascii="仿宋_GB2312" w:eastAsia="仿宋_GB2312" w:hint="eastAsia"/>
          <w:sz w:val="28"/>
          <w:szCs w:val="28"/>
        </w:rPr>
        <w:t>3-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年的新进展。</w:t>
      </w:r>
    </w:p>
    <w:p w:rsidR="00CA1884" w:rsidRDefault="001E1B6A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</w:t>
      </w:r>
      <w:r>
        <w:rPr>
          <w:rFonts w:ascii="仿宋_GB2312" w:eastAsia="仿宋_GB2312"/>
          <w:b/>
          <w:sz w:val="28"/>
          <w:szCs w:val="28"/>
        </w:rPr>
        <w:t>.</w:t>
      </w:r>
      <w:r>
        <w:rPr>
          <w:rFonts w:ascii="仿宋_GB2312" w:eastAsia="仿宋_GB2312" w:hint="eastAsia"/>
          <w:b/>
          <w:sz w:val="28"/>
          <w:szCs w:val="28"/>
        </w:rPr>
        <w:t>实习，</w:t>
      </w:r>
      <w:r>
        <w:rPr>
          <w:rFonts w:ascii="仿宋_GB2312" w:eastAsia="仿宋_GB2312"/>
          <w:b/>
          <w:sz w:val="28"/>
          <w:szCs w:val="28"/>
        </w:rPr>
        <w:t>我</w:t>
      </w:r>
      <w:r>
        <w:rPr>
          <w:rFonts w:ascii="仿宋_GB2312" w:eastAsia="仿宋_GB2312" w:hint="eastAsia"/>
          <w:b/>
          <w:sz w:val="28"/>
          <w:szCs w:val="28"/>
        </w:rPr>
        <w:t>懂了</w:t>
      </w:r>
    </w:p>
    <w:p w:rsidR="00CA1884" w:rsidRDefault="001E1B6A">
      <w:pPr>
        <w:spacing w:line="360" w:lineRule="auto"/>
        <w:ind w:firstLineChars="200" w:firstLine="560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各团支部邀请一位有实习经验的学长或</w:t>
      </w:r>
      <w:r>
        <w:rPr>
          <w:rFonts w:ascii="仿宋_GB2312" w:eastAsia="仿宋_GB2312"/>
          <w:sz w:val="28"/>
          <w:szCs w:val="28"/>
        </w:rPr>
        <w:t>学姐</w:t>
      </w:r>
      <w:r>
        <w:rPr>
          <w:rFonts w:ascii="仿宋_GB2312" w:eastAsia="仿宋_GB2312" w:hint="eastAsia"/>
          <w:sz w:val="28"/>
          <w:szCs w:val="28"/>
        </w:rPr>
        <w:t>给支部成员介绍如何获取实习信息，实习前准备及实习期间的注意事项。</w:t>
      </w:r>
      <w:r>
        <w:rPr>
          <w:rFonts w:ascii="仿宋_GB2312" w:eastAsia="仿宋_GB2312" w:hAnsi="华文中宋" w:hint="eastAsia"/>
          <w:sz w:val="28"/>
          <w:szCs w:val="28"/>
        </w:rPr>
        <w:t>有需求的同学们可以提前准备制作个人简历，为后期申请实习做好准备。团支部</w:t>
      </w:r>
      <w:r>
        <w:rPr>
          <w:rFonts w:ascii="仿宋_GB2312" w:eastAsia="仿宋_GB2312" w:hAnsi="华文中宋"/>
          <w:sz w:val="28"/>
          <w:szCs w:val="28"/>
        </w:rPr>
        <w:t>也可</w:t>
      </w:r>
      <w:r>
        <w:rPr>
          <w:rFonts w:ascii="仿宋_GB2312" w:eastAsia="仿宋_GB2312" w:hAnsi="华文中宋" w:hint="eastAsia"/>
          <w:sz w:val="28"/>
          <w:szCs w:val="28"/>
        </w:rPr>
        <w:t>组织模拟面试</w:t>
      </w:r>
      <w:r>
        <w:rPr>
          <w:rFonts w:ascii="仿宋_GB2312" w:eastAsia="仿宋_GB2312" w:hAnsi="华文中宋"/>
          <w:sz w:val="28"/>
          <w:szCs w:val="28"/>
        </w:rPr>
        <w:t>活动以</w:t>
      </w:r>
      <w:r>
        <w:rPr>
          <w:rFonts w:ascii="仿宋_GB2312" w:eastAsia="仿宋_GB2312" w:hAnsi="华文中宋" w:hint="eastAsia"/>
          <w:sz w:val="28"/>
          <w:szCs w:val="28"/>
        </w:rPr>
        <w:t>提升</w:t>
      </w:r>
      <w:r>
        <w:rPr>
          <w:rFonts w:ascii="仿宋_GB2312" w:eastAsia="仿宋_GB2312" w:hAnsi="华文中宋"/>
          <w:sz w:val="28"/>
          <w:szCs w:val="28"/>
        </w:rPr>
        <w:t>同学们的面试技巧。</w:t>
      </w:r>
    </w:p>
    <w:p w:rsidR="00CA1884" w:rsidRDefault="001E1B6A" w:rsidP="001E1B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支部成员共同搜集实习信息，形成专业实习信息汇总表，进行实习信息的共享。</w:t>
      </w:r>
    </w:p>
    <w:p w:rsidR="00CA1884" w:rsidRDefault="001E1B6A" w:rsidP="001E1B6A">
      <w:pPr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华文中宋" w:hint="eastAsia"/>
          <w:sz w:val="28"/>
        </w:rPr>
        <w:t>支部成员可根据本次“重规划·展未来”</w:t>
      </w:r>
      <w:r>
        <w:rPr>
          <w:rFonts w:ascii="仿宋_GB2312" w:eastAsia="仿宋_GB2312" w:hAnsi="宋体" w:hint="eastAsia"/>
          <w:sz w:val="28"/>
        </w:rPr>
        <w:t>生涯规划主题班团日活动的学习成果，树立自己的人生目标，积极面对未来的新世界，</w:t>
      </w:r>
      <w:r>
        <w:rPr>
          <w:rFonts w:ascii="仿宋_GB2312" w:eastAsia="仿宋_GB2312" w:hAnsi="宋体" w:hint="eastAsia"/>
          <w:sz w:val="28"/>
        </w:rPr>
        <w:t>明确</w:t>
      </w:r>
      <w:r>
        <w:rPr>
          <w:rFonts w:ascii="仿宋_GB2312" w:eastAsia="仿宋_GB2312" w:hAnsi="宋体" w:hint="eastAsia"/>
          <w:sz w:val="28"/>
        </w:rPr>
        <w:lastRenderedPageBreak/>
        <w:t>自己的发展方向。</w:t>
      </w:r>
    </w:p>
    <w:p w:rsidR="00CA1884" w:rsidRDefault="00CA1884">
      <w:pPr>
        <w:widowControl/>
        <w:ind w:firstLineChars="200" w:firstLine="560"/>
        <w:rPr>
          <w:rFonts w:ascii="仿宋_GB2312" w:eastAsia="仿宋_GB2312" w:hAnsi="宋体"/>
          <w:sz w:val="28"/>
        </w:rPr>
      </w:pPr>
    </w:p>
    <w:p w:rsidR="00CA1884" w:rsidRDefault="001E1B6A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8"/>
          <w:szCs w:val="28"/>
        </w:rPr>
        <w:t>联系单位：校团委组织部（学生活动中心</w:t>
      </w:r>
      <w:r>
        <w:rPr>
          <w:rFonts w:ascii="仿宋_GB2312" w:eastAsia="仿宋_GB2312" w:hAnsi="Times New Roman" w:cs="Times New Roman"/>
          <w:sz w:val="28"/>
          <w:szCs w:val="28"/>
        </w:rPr>
        <w:t>233</w:t>
      </w:r>
      <w:r>
        <w:rPr>
          <w:rFonts w:ascii="仿宋_GB2312" w:eastAsia="仿宋_GB2312" w:hAnsi="Times New Roman" w:cs="Times New Roman"/>
          <w:sz w:val="28"/>
          <w:szCs w:val="28"/>
        </w:rPr>
        <w:t>室）</w:t>
      </w:r>
    </w:p>
    <w:p w:rsidR="00CA1884" w:rsidRDefault="001E1B6A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联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系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人：</w:t>
      </w:r>
      <w:r>
        <w:rPr>
          <w:rFonts w:ascii="仿宋_GB2312" w:eastAsia="仿宋_GB2312" w:hAnsi="Times New Roman" w:cs="Times New Roman" w:hint="eastAsia"/>
          <w:sz w:val="28"/>
          <w:szCs w:val="28"/>
        </w:rPr>
        <w:t>张程俊、冀俊弛</w:t>
      </w:r>
    </w:p>
    <w:p w:rsidR="00CA1884" w:rsidRDefault="001E1B6A">
      <w:pPr>
        <w:widowControl/>
        <w:spacing w:line="360" w:lineRule="auto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联系电话：</w:t>
      </w:r>
      <w:r>
        <w:rPr>
          <w:rFonts w:ascii="仿宋_GB2312" w:eastAsia="仿宋_GB2312" w:hAnsi="Times New Roman" w:cs="Times New Roman" w:hint="eastAsia"/>
          <w:sz w:val="28"/>
          <w:szCs w:val="28"/>
        </w:rPr>
        <w:t>62333714</w:t>
      </w:r>
    </w:p>
    <w:p w:rsidR="00CA1884" w:rsidRDefault="001E1B6A">
      <w:pPr>
        <w:widowControl/>
        <w:spacing w:line="360" w:lineRule="auto"/>
        <w:jc w:val="left"/>
        <w:rPr>
          <w:rFonts w:ascii="仿宋_GB2312" w:eastAsia="仿宋_GB2312" w:hAnsi="Times New Roman" w:cs="Times New Roman"/>
          <w:color w:val="222222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电子邮箱：</w:t>
      </w:r>
      <w:r>
        <w:rPr>
          <w:rFonts w:ascii="仿宋_GB2312" w:hint="eastAsia"/>
          <w:sz w:val="28"/>
          <w:szCs w:val="28"/>
        </w:rPr>
        <w:t>ustbtwzzb_sxyl</w:t>
      </w:r>
      <w:r>
        <w:rPr>
          <w:rFonts w:ascii="仿宋_GB2312" w:eastAsia="仿宋_GB2312" w:hAnsi="Times New Roman" w:cs="Times New Roman" w:hint="eastAsia"/>
          <w:sz w:val="28"/>
          <w:szCs w:val="28"/>
        </w:rPr>
        <w:t>@163.com</w:t>
      </w:r>
    </w:p>
    <w:p w:rsidR="00CA1884" w:rsidRDefault="00CA1884">
      <w:pPr>
        <w:widowControl/>
        <w:ind w:firstLineChars="200" w:firstLine="560"/>
        <w:rPr>
          <w:rFonts w:ascii="仿宋_GB2312" w:eastAsia="仿宋_GB2312" w:hAnsi="宋体"/>
          <w:sz w:val="28"/>
        </w:rPr>
        <w:sectPr w:rsidR="00CA188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0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2"/>
        <w:gridCol w:w="23"/>
        <w:gridCol w:w="1707"/>
        <w:gridCol w:w="646"/>
        <w:gridCol w:w="1060"/>
        <w:gridCol w:w="1268"/>
        <w:gridCol w:w="439"/>
        <w:gridCol w:w="1707"/>
        <w:gridCol w:w="158"/>
        <w:gridCol w:w="1549"/>
        <w:gridCol w:w="803"/>
        <w:gridCol w:w="904"/>
        <w:gridCol w:w="1424"/>
        <w:gridCol w:w="280"/>
      </w:tblGrid>
      <w:tr w:rsidR="00CA1884">
        <w:trPr>
          <w:trHeight w:val="90"/>
        </w:trPr>
        <w:tc>
          <w:tcPr>
            <w:tcW w:w="14060" w:type="dxa"/>
            <w:gridSpan w:val="14"/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30"/>
                <w:szCs w:val="3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30"/>
                <w:szCs w:val="30"/>
                <w:lang w:bidi="ar"/>
              </w:rPr>
              <w:lastRenderedPageBreak/>
              <w:t>读研计划表</w:t>
            </w:r>
          </w:p>
        </w:tc>
      </w:tr>
      <w:tr w:rsidR="00CA1884">
        <w:trPr>
          <w:trHeight w:val="90"/>
        </w:trPr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十月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十一月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十二月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一月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二月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三月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……</w:t>
            </w: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考研科目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</w:rPr>
              <w:t>一</w:t>
            </w:r>
            <w:proofErr w:type="gramEnd"/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考研科目二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考研科目三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考研科目四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1016"/>
        </w:trPr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备注</w:t>
            </w:r>
          </w:p>
        </w:tc>
        <w:tc>
          <w:tcPr>
            <w:tcW w:w="11945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□搜集考研信息□确定考研目标□确定是否报班□关注招生简章及专业计划□关注考试大纲□网上报名缴费及现场确认时间</w:t>
            </w: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2"/>
              </w:rPr>
              <w:t>学生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312"/>
        </w:trPr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trHeight w:val="862"/>
        </w:trPr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备注</w:t>
            </w:r>
          </w:p>
        </w:tc>
        <w:tc>
          <w:tcPr>
            <w:tcW w:w="1194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□确定目标院校□关注招生简章□关注院校夏令营安排□联系导师</w:t>
            </w:r>
          </w:p>
        </w:tc>
      </w:tr>
      <w:tr w:rsidR="00CA1884">
        <w:trPr>
          <w:gridAfter w:val="1"/>
          <w:wAfter w:w="280" w:type="dxa"/>
          <w:trHeight w:val="783"/>
        </w:trPr>
        <w:tc>
          <w:tcPr>
            <w:tcW w:w="13780" w:type="dxa"/>
            <w:gridSpan w:val="1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sz w:val="40"/>
                <w:szCs w:val="40"/>
                <w:lang w:bidi="ar"/>
              </w:rPr>
              <w:lastRenderedPageBreak/>
              <w:t>求职计划表</w:t>
            </w:r>
          </w:p>
        </w:tc>
      </w:tr>
      <w:tr w:rsidR="00CA1884">
        <w:trPr>
          <w:gridAfter w:val="1"/>
          <w:wAfter w:w="280" w:type="dxa"/>
          <w:trHeight w:val="408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1</w:t>
            </w:r>
          </w:p>
        </w:tc>
        <w:tc>
          <w:tcPr>
            <w:tcW w:w="23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2</w:t>
            </w:r>
          </w:p>
        </w:tc>
        <w:tc>
          <w:tcPr>
            <w:tcW w:w="23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3</w:t>
            </w:r>
          </w:p>
        </w:tc>
        <w:tc>
          <w:tcPr>
            <w:tcW w:w="23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4</w:t>
            </w:r>
          </w:p>
        </w:tc>
        <w:tc>
          <w:tcPr>
            <w:tcW w:w="23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5</w:t>
            </w:r>
          </w:p>
        </w:tc>
      </w:tr>
      <w:tr w:rsidR="00CA1884">
        <w:trPr>
          <w:gridAfter w:val="1"/>
          <w:wAfter w:w="280" w:type="dxa"/>
          <w:trHeight w:val="568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企业名称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568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应聘岗位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历年招聘要求</w:t>
            </w:r>
          </w:p>
        </w:tc>
        <w:tc>
          <w:tcPr>
            <w:tcW w:w="23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7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568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招聘时间</w:t>
            </w:r>
          </w:p>
        </w:tc>
        <w:tc>
          <w:tcPr>
            <w:tcW w:w="2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所需准备</w:t>
            </w:r>
          </w:p>
        </w:tc>
        <w:tc>
          <w:tcPr>
            <w:tcW w:w="11688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□本专业或其他专业就业决策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□了解往届生毕业去向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□学习简历写作技巧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□针对每个求职职位制作简历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□学习面试技巧，并针对求职单位下载该单位的《面经》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□自己找机会进行模拟面试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□了解各类求职渠道，有专门笔记本记录求职过程档案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□了解求职过程会有挫折和风险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□及时分析求职失败的原因并找到对策</w:t>
            </w: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168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168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46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168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个人能力</w:t>
            </w:r>
          </w:p>
        </w:tc>
        <w:tc>
          <w:tcPr>
            <w:tcW w:w="11688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168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64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1E1B6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lang w:bidi="ar"/>
              </w:rPr>
              <w:t>个人实习经历</w:t>
            </w:r>
          </w:p>
        </w:tc>
        <w:tc>
          <w:tcPr>
            <w:tcW w:w="11688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CA1884">
        <w:trPr>
          <w:gridAfter w:val="1"/>
          <w:wAfter w:w="280" w:type="dxa"/>
          <w:trHeight w:val="475"/>
        </w:trPr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1688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884" w:rsidRDefault="00CA1884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:rsidR="00CA1884" w:rsidRDefault="001E1B6A">
      <w:pPr>
        <w:spacing w:line="2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</w:p>
    <w:sectPr w:rsidR="00CA18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CA1884"/>
    <w:rsid w:val="001E1B6A"/>
    <w:rsid w:val="00CA1884"/>
    <w:rsid w:val="0C085304"/>
    <w:rsid w:val="204951BC"/>
    <w:rsid w:val="5C444961"/>
    <w:rsid w:val="69756C23"/>
    <w:rsid w:val="7E0B0018"/>
    <w:rsid w:val="7E46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B629F"/>
  <w15:docId w15:val="{95581967-94AB-4FAD-9335-D613F7AD1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</Words>
  <Characters>1312</Characters>
  <Application>Microsoft Office Word</Application>
  <DocSecurity>0</DocSecurity>
  <Lines>10</Lines>
  <Paragraphs>3</Paragraphs>
  <ScaleCrop>false</ScaleCrop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凯</dc:creator>
  <cp:lastModifiedBy>微软用户</cp:lastModifiedBy>
  <cp:revision>22</cp:revision>
  <cp:lastPrinted>2021-09-11T10:02:00Z</cp:lastPrinted>
  <dcterms:created xsi:type="dcterms:W3CDTF">2021-09-13T08:07:00Z</dcterms:created>
  <dcterms:modified xsi:type="dcterms:W3CDTF">2023-10-15T06:23:00Z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D15FA18CC2C142999BDFF5D90F05F137_13</vt:lpwstr>
  </property>
</Properties>
</file>