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A46295">
      <w:pPr>
        <w:widowControl/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附件4：</w:t>
      </w:r>
    </w:p>
    <w:p w14:paraId="5D66C21F">
      <w:pPr>
        <w:adjustRightInd w:val="0"/>
        <w:snapToGrid w:val="0"/>
        <w:spacing w:line="360" w:lineRule="auto"/>
        <w:ind w:firstLine="641"/>
        <w:jc w:val="center"/>
        <w:rPr>
          <w:rFonts w:hint="eastAsia" w:ascii="华文中宋" w:hAnsi="华文中宋" w:eastAsia="华文中宋"/>
          <w:b/>
          <w:sz w:val="32"/>
          <w:szCs w:val="32"/>
        </w:rPr>
      </w:pPr>
      <w:r>
        <w:rPr>
          <w:rFonts w:hint="eastAsia" w:ascii="华文中宋" w:hAnsi="华文中宋" w:eastAsia="华文中宋"/>
          <w:b/>
          <w:sz w:val="32"/>
          <w:szCs w:val="32"/>
        </w:rPr>
        <w:t>“银杏飘飘</w:t>
      </w:r>
      <w:r>
        <w:rPr>
          <w:rFonts w:hint="eastAsia" w:ascii="华文中宋" w:hAnsi="华文中宋" w:eastAsia="华文中宋" w:cs="华文中宋"/>
          <w:b/>
          <w:sz w:val="32"/>
          <w:szCs w:val="32"/>
        </w:rPr>
        <w:t>·</w:t>
      </w:r>
      <w:r>
        <w:rPr>
          <w:rFonts w:ascii="华文中宋" w:hAnsi="华文中宋" w:eastAsia="华文中宋"/>
          <w:b/>
          <w:sz w:val="32"/>
          <w:szCs w:val="32"/>
        </w:rPr>
        <w:t>满井情深</w:t>
      </w:r>
      <w:r>
        <w:rPr>
          <w:rFonts w:hint="eastAsia" w:ascii="华文中宋" w:hAnsi="华文中宋" w:eastAsia="华文中宋"/>
          <w:b/>
          <w:sz w:val="32"/>
          <w:szCs w:val="32"/>
        </w:rPr>
        <w:t>”离校感恩主题班团日活动指引</w:t>
      </w:r>
    </w:p>
    <w:p w14:paraId="4A3210DA">
      <w:pPr>
        <w:adjustRightInd w:val="0"/>
        <w:snapToGrid w:val="0"/>
        <w:spacing w:line="360" w:lineRule="auto"/>
        <w:ind w:firstLine="560" w:firstLineChars="200"/>
        <w:rPr>
          <w:rFonts w:hint="eastAsia" w:ascii="Times New Roman" w:hAnsi="Times New Roman" w:eastAsia="仿宋_GB2312" w:cs="Times New Roman"/>
          <w:color w:val="222222"/>
          <w:kern w:val="0"/>
          <w:sz w:val="28"/>
          <w:szCs w:val="28"/>
        </w:rPr>
      </w:pPr>
    </w:p>
    <w:p w14:paraId="7DBD631E">
      <w:pPr>
        <w:adjustRightInd w:val="0"/>
        <w:snapToGrid w:val="0"/>
        <w:spacing w:line="360" w:lineRule="auto"/>
        <w:ind w:firstLine="560" w:firstLineChars="200"/>
        <w:rPr>
          <w:rFonts w:ascii="Times New Roman" w:hAnsi="Times New Roman" w:eastAsia="仿宋_GB2312" w:cs="Times New Roman"/>
          <w:color w:val="222222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color w:val="222222"/>
          <w:kern w:val="0"/>
          <w:sz w:val="28"/>
          <w:szCs w:val="28"/>
        </w:rPr>
        <w:t>以开展感恩师长、爱国荣校、励志敬业、文明离校为重点，回顾大学往事，感悟青春历程。柳阴下别百般惆怅，同窗数载少年情长，各毕业生班团支部可利用诗歌散文创作、开展主题班会、毕业主题摄影等形式开展活动，以此纪念即将告别的大学生活。</w:t>
      </w:r>
    </w:p>
    <w:p w14:paraId="659073A0">
      <w:pPr>
        <w:adjustRightInd w:val="0"/>
        <w:snapToGrid w:val="0"/>
        <w:spacing w:line="360" w:lineRule="auto"/>
        <w:ind w:firstLine="560" w:firstLineChars="200"/>
        <w:rPr>
          <w:rFonts w:hint="eastAsia" w:ascii="仿宋_GB2312" w:hAnsi="华文中宋" w:eastAsia="仿宋_GB2312"/>
          <w:b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一、活动时间</w:t>
      </w:r>
    </w:p>
    <w:p w14:paraId="71B0B988">
      <w:pPr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highlight w:val="yellow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2025年3月-2025年5月</w:t>
      </w:r>
    </w:p>
    <w:p w14:paraId="23CA92A4">
      <w:pPr>
        <w:adjustRightInd w:val="0"/>
        <w:snapToGrid w:val="0"/>
        <w:spacing w:line="360" w:lineRule="auto"/>
        <w:ind w:firstLine="560" w:firstLineChars="200"/>
        <w:rPr>
          <w:rFonts w:hint="eastAsia" w:ascii="仿宋_GB2312" w:hAnsi="华文中宋" w:eastAsia="仿宋_GB2312"/>
          <w:b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二、活动对象</w:t>
      </w:r>
    </w:p>
    <w:p w14:paraId="2D685759">
      <w:pPr>
        <w:adjustRightInd w:val="0"/>
        <w:snapToGrid w:val="0"/>
        <w:spacing w:line="360" w:lineRule="auto"/>
        <w:ind w:firstLine="560" w:firstLineChars="200"/>
        <w:rPr>
          <w:rFonts w:hint="eastAsia" w:ascii="仿宋_GB2312" w:hAnsi="华文中宋" w:eastAsia="仿宋_GB2312"/>
          <w:sz w:val="28"/>
          <w:szCs w:val="28"/>
        </w:rPr>
      </w:pPr>
      <w:r>
        <w:rPr>
          <w:rFonts w:hint="eastAsia" w:ascii="仿宋_GB2312" w:hAnsi="华文中宋" w:eastAsia="仿宋_GB2312"/>
          <w:sz w:val="28"/>
          <w:szCs w:val="28"/>
        </w:rPr>
        <w:t>全体毕业生班团支部</w:t>
      </w:r>
    </w:p>
    <w:p w14:paraId="16EBCCE6">
      <w:pPr>
        <w:adjustRightInd w:val="0"/>
        <w:snapToGrid w:val="0"/>
        <w:spacing w:line="360" w:lineRule="auto"/>
        <w:ind w:firstLine="560" w:firstLineChars="200"/>
        <w:rPr>
          <w:rFonts w:hint="eastAsia"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三、活动形式</w:t>
      </w:r>
    </w:p>
    <w:p w14:paraId="6F2045AE">
      <w:pPr>
        <w:adjustRightInd w:val="0"/>
        <w:snapToGrid w:val="0"/>
        <w:spacing w:line="360" w:lineRule="auto"/>
        <w:ind w:firstLine="560" w:firstLineChars="200"/>
        <w:rPr>
          <w:rFonts w:hint="eastAsia" w:ascii="仿宋_GB2312" w:hAnsi="华文中宋" w:eastAsia="仿宋_GB2312"/>
          <w:sz w:val="28"/>
          <w:szCs w:val="28"/>
        </w:rPr>
      </w:pPr>
      <w:r>
        <w:rPr>
          <w:rFonts w:hint="eastAsia" w:ascii="仿宋_GB2312" w:hAnsi="华文中宋" w:eastAsia="仿宋_GB2312"/>
          <w:sz w:val="28"/>
          <w:szCs w:val="28"/>
        </w:rPr>
        <w:t>各二级团组织积极动员毕业生参与主题班团日活动，鼓励毕业生抒发毕业感怀，传递爱校荣校正能量，为毕业生留下最美好的回忆。</w:t>
      </w:r>
    </w:p>
    <w:p w14:paraId="441E11E8">
      <w:pPr>
        <w:adjustRightInd w:val="0"/>
        <w:snapToGrid w:val="0"/>
        <w:spacing w:line="360" w:lineRule="auto"/>
        <w:ind w:firstLine="562" w:firstLineChars="200"/>
        <w:rPr>
          <w:rFonts w:ascii="Times New Roman" w:hAnsi="Times New Roman" w:eastAsia="仿宋_GB2312" w:cs="Times New Roman"/>
          <w:b/>
          <w:color w:val="222222"/>
          <w:kern w:val="0"/>
          <w:sz w:val="28"/>
          <w:szCs w:val="28"/>
        </w:rPr>
      </w:pPr>
      <w:r>
        <w:rPr>
          <w:rFonts w:hint="eastAsia" w:ascii="仿宋_GB2312" w:hAnsi="华文中宋" w:eastAsia="仿宋_GB2312"/>
          <w:b/>
          <w:sz w:val="28"/>
          <w:szCs w:val="28"/>
        </w:rPr>
        <w:t>（1）</w:t>
      </w:r>
      <w:r>
        <w:rPr>
          <w:rFonts w:hint="eastAsia" w:ascii="Times New Roman" w:hAnsi="Times New Roman" w:eastAsia="仿宋_GB2312" w:cs="Times New Roman"/>
          <w:b/>
          <w:color w:val="222222"/>
          <w:kern w:val="0"/>
          <w:sz w:val="28"/>
          <w:szCs w:val="28"/>
        </w:rPr>
        <w:t>“感怀·校园生活”——主题班会</w:t>
      </w:r>
    </w:p>
    <w:p w14:paraId="50A1C81F">
      <w:pPr>
        <w:adjustRightInd w:val="0"/>
        <w:snapToGrid w:val="0"/>
        <w:spacing w:line="360" w:lineRule="auto"/>
        <w:ind w:firstLine="560" w:firstLineChars="200"/>
        <w:rPr>
          <w:rFonts w:ascii="Times New Roman" w:hAnsi="Times New Roman" w:eastAsia="仿宋_GB2312" w:cs="Times New Roman"/>
          <w:color w:val="222222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color w:val="222222"/>
          <w:kern w:val="0"/>
          <w:sz w:val="28"/>
          <w:szCs w:val="28"/>
        </w:rPr>
        <w:t>鼓励班团支部以“感怀校园生活”为主题，开展主题班会活动，引导毕业生回忆母校经历，分享生活点滴。邀请同学像入学伊始一样再一次介绍自己，畅谈如今变化、展望绚烂明天。也可开展“最后一次”进图书馆、上自习等活动项目激起毕业生离别情怀，珍惜眼前，奋斗未来。</w:t>
      </w:r>
    </w:p>
    <w:p w14:paraId="69873B1B">
      <w:pPr>
        <w:adjustRightInd w:val="0"/>
        <w:snapToGrid w:val="0"/>
        <w:spacing w:line="360" w:lineRule="auto"/>
        <w:ind w:firstLine="562" w:firstLineChars="200"/>
        <w:rPr>
          <w:rFonts w:hint="eastAsia" w:ascii="仿宋_GB2312" w:hAnsi="华文中宋" w:eastAsia="仿宋_GB2312"/>
          <w:b/>
          <w:sz w:val="28"/>
          <w:szCs w:val="28"/>
        </w:rPr>
      </w:pPr>
      <w:r>
        <w:rPr>
          <w:rFonts w:hint="eastAsia" w:ascii="仿宋_GB2312" w:hAnsi="华文中宋" w:eastAsia="仿宋_GB2312"/>
          <w:b/>
          <w:sz w:val="28"/>
          <w:szCs w:val="28"/>
        </w:rPr>
        <w:t>（2）“铭记·吾师恩情”——主题活动</w:t>
      </w:r>
    </w:p>
    <w:p w14:paraId="03F35F97">
      <w:pPr>
        <w:adjustRightInd w:val="0"/>
        <w:snapToGrid w:val="0"/>
        <w:spacing w:line="360" w:lineRule="auto"/>
        <w:ind w:firstLine="560" w:firstLineChars="200"/>
        <w:rPr>
          <w:rFonts w:hint="eastAsia" w:ascii="仿宋_GB2312" w:hAnsi="华文中宋" w:eastAsia="仿宋_GB2312"/>
          <w:sz w:val="28"/>
          <w:szCs w:val="28"/>
        </w:rPr>
      </w:pPr>
      <w:r>
        <w:rPr>
          <w:rFonts w:hint="eastAsia" w:ascii="仿宋_GB2312" w:hAnsi="华文中宋" w:eastAsia="仿宋_GB2312"/>
          <w:sz w:val="28"/>
          <w:szCs w:val="28"/>
        </w:rPr>
        <w:t>落其实者思其树，学其成时念吾师。时光荏苒，大学生活即将结束，难忘的师生情将永驻心间。毕业离别之际，鼓励毕业生以多种形式感念恩师，一个电话、一条短信、一张卡片，用回忆与展望铭刻这份感动与感恩。</w:t>
      </w:r>
    </w:p>
    <w:p w14:paraId="2AA6E319">
      <w:pPr>
        <w:adjustRightInd w:val="0"/>
        <w:snapToGrid w:val="0"/>
        <w:spacing w:line="360" w:lineRule="auto"/>
        <w:ind w:firstLine="562" w:firstLineChars="200"/>
        <w:rPr>
          <w:rFonts w:hint="eastAsia" w:ascii="仿宋_GB2312" w:hAnsi="华文中宋" w:eastAsia="仿宋_GB2312"/>
          <w:b/>
          <w:sz w:val="28"/>
          <w:szCs w:val="28"/>
        </w:rPr>
      </w:pPr>
      <w:r>
        <w:rPr>
          <w:rFonts w:hint="eastAsia" w:ascii="仿宋_GB2312" w:hAnsi="华文中宋" w:eastAsia="仿宋_GB2312"/>
          <w:b/>
          <w:sz w:val="28"/>
          <w:szCs w:val="28"/>
        </w:rPr>
        <w:t>（3）“相伴·贝壳成长”——提言建策</w:t>
      </w:r>
    </w:p>
    <w:p w14:paraId="5F62F53F">
      <w:pPr>
        <w:adjustRightInd w:val="0"/>
        <w:snapToGrid w:val="0"/>
        <w:spacing w:line="360" w:lineRule="auto"/>
        <w:ind w:firstLine="560" w:firstLineChars="200"/>
        <w:rPr>
          <w:rFonts w:ascii="Times New Roman" w:hAnsi="Times New Roman" w:eastAsia="仿宋_GB2312" w:cs="Times New Roman"/>
          <w:color w:val="222222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color w:val="222222"/>
          <w:kern w:val="0"/>
          <w:sz w:val="28"/>
          <w:szCs w:val="28"/>
        </w:rPr>
        <w:t>鼓励毕业生以“我与母校同成长”为主题，结合学校日常工作和学生个人成长，从学校发展、人才培养、教育教学和基本权益等方面为母校提出合理的意见和建议，凝聚集体智慧，促进个人与学校的共同发展。</w:t>
      </w:r>
    </w:p>
    <w:p w14:paraId="72675072">
      <w:pPr>
        <w:adjustRightInd w:val="0"/>
        <w:snapToGrid w:val="0"/>
        <w:spacing w:line="360" w:lineRule="auto"/>
        <w:ind w:firstLine="562" w:firstLineChars="200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（4）“定格·我与母校”——主题摄影</w:t>
      </w:r>
    </w:p>
    <w:p w14:paraId="00860819">
      <w:pPr>
        <w:adjustRightInd w:val="0"/>
        <w:snapToGrid w:val="0"/>
        <w:spacing w:line="360" w:lineRule="auto"/>
        <w:ind w:firstLine="560" w:firstLineChars="200"/>
        <w:rPr>
          <w:rFonts w:ascii="Times New Roman" w:hAnsi="Times New Roman" w:eastAsia="仿宋_GB2312" w:cs="Times New Roman"/>
          <w:color w:val="222222"/>
          <w:kern w:val="0"/>
          <w:sz w:val="28"/>
          <w:szCs w:val="28"/>
        </w:rPr>
      </w:pPr>
      <w:r>
        <w:rPr>
          <w:rFonts w:hint="eastAsia" w:ascii="仿宋_GB2312" w:hAnsi="华文中宋" w:eastAsia="仿宋_GB2312"/>
          <w:sz w:val="28"/>
          <w:szCs w:val="28"/>
        </w:rPr>
        <w:t>邀请广大毕业生在返校后以“定格·我与母校”为主题，</w:t>
      </w:r>
      <w:r>
        <w:rPr>
          <w:rFonts w:hint="eastAsia" w:ascii="Times New Roman" w:hAnsi="Times New Roman" w:eastAsia="仿宋_GB2312" w:cs="Times New Roman"/>
          <w:color w:val="222222"/>
          <w:kern w:val="0"/>
          <w:sz w:val="28"/>
          <w:szCs w:val="28"/>
        </w:rPr>
        <w:t>结合个人专业、爱好，与母校、恩师、同学等进行毕业主题摄影，表达毕业感怀、展现青春风采。班团支部可选取精彩照片制作“班级表情包”，娱乐的同时加深毕业记忆、同学情谊。</w:t>
      </w:r>
    </w:p>
    <w:p w14:paraId="30F1631A">
      <w:pPr>
        <w:adjustRightInd w:val="0"/>
        <w:snapToGrid w:val="0"/>
        <w:spacing w:line="360" w:lineRule="auto"/>
        <w:ind w:firstLine="560" w:firstLineChars="200"/>
        <w:rPr>
          <w:rFonts w:hint="eastAsia"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四、材料上交</w:t>
      </w:r>
    </w:p>
    <w:p w14:paraId="3773A2E1">
      <w:pPr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color w:val="22222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222222"/>
          <w:kern w:val="0"/>
          <w:sz w:val="28"/>
          <w:szCs w:val="28"/>
        </w:rPr>
        <w:t>各毕业班团支部需上交《主题班团日活动总结表（团支部填写）》（附件8）、活动照片（3-5张）、新闻稿，也可提交其他活动成果、建言献策等材料。</w:t>
      </w:r>
    </w:p>
    <w:p w14:paraId="6A3C6D30">
      <w:pPr>
        <w:adjustRightInd w:val="0"/>
        <w:snapToGrid w:val="0"/>
        <w:spacing w:line="360" w:lineRule="auto"/>
        <w:ind w:firstLine="560" w:firstLineChars="200"/>
        <w:rPr>
          <w:rFonts w:ascii="Times New Roman" w:hAnsi="Times New Roman" w:eastAsia="仿宋_GB2312" w:cs="Times New Roman"/>
          <w:color w:val="222222"/>
          <w:kern w:val="0"/>
          <w:sz w:val="28"/>
          <w:szCs w:val="28"/>
        </w:rPr>
      </w:pPr>
    </w:p>
    <w:p w14:paraId="2B35ABB2">
      <w:pPr>
        <w:adjustRightInd w:val="0"/>
        <w:snapToGrid w:val="0"/>
        <w:spacing w:line="360" w:lineRule="auto"/>
        <w:ind w:firstLine="560" w:firstLineChars="200"/>
        <w:jc w:val="both"/>
        <w:rPr>
          <w:rFonts w:hint="eastAsia" w:ascii="仿宋_GB2312" w:hAnsi="仿宋_GB2312" w:eastAsia="仿宋_GB2312" w:cs="仿宋_GB2312"/>
          <w:color w:val="22222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222222"/>
          <w:kern w:val="0"/>
          <w:sz w:val="28"/>
          <w:szCs w:val="28"/>
        </w:rPr>
        <w:t>联 系 人：于子棚、董祎特</w:t>
      </w:r>
    </w:p>
    <w:p w14:paraId="45089CA9">
      <w:pPr>
        <w:adjustRightInd w:val="0"/>
        <w:snapToGrid w:val="0"/>
        <w:spacing w:line="360" w:lineRule="auto"/>
        <w:ind w:firstLine="560" w:firstLineChars="200"/>
        <w:jc w:val="both"/>
        <w:rPr>
          <w:rFonts w:hint="eastAsia" w:ascii="仿宋_GB2312" w:hAnsi="仿宋_GB2312" w:eastAsia="仿宋_GB2312" w:cs="仿宋_GB2312"/>
          <w:color w:val="22222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222222"/>
          <w:kern w:val="0"/>
          <w:sz w:val="28"/>
          <w:szCs w:val="28"/>
        </w:rPr>
        <w:t>联系电话：62333714</w:t>
      </w:r>
    </w:p>
    <w:p w14:paraId="766EE6CB">
      <w:pPr>
        <w:adjustRightInd w:val="0"/>
        <w:snapToGrid w:val="0"/>
        <w:spacing w:line="360" w:lineRule="auto"/>
        <w:ind w:firstLine="560" w:firstLineChars="200"/>
        <w:jc w:val="both"/>
        <w:rPr>
          <w:rFonts w:hint="eastAsia" w:ascii="仿宋_GB2312" w:hAnsi="仿宋_GB2312" w:eastAsia="仿宋_GB2312" w:cs="仿宋_GB2312"/>
          <w:color w:val="22222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222222"/>
          <w:kern w:val="0"/>
          <w:sz w:val="28"/>
          <w:szCs w:val="28"/>
        </w:rPr>
        <w:t>联系邮箱：ustbtwzzb_sxyl@163.com</w:t>
      </w:r>
    </w:p>
    <w:p w14:paraId="1798ED10">
      <w:pPr>
        <w:adjustRightInd w:val="0"/>
        <w:snapToGrid w:val="0"/>
        <w:spacing w:line="360" w:lineRule="auto"/>
        <w:ind w:firstLine="560" w:firstLineChars="200"/>
        <w:jc w:val="both"/>
        <w:rPr>
          <w:rFonts w:hint="eastAsia" w:ascii="仿宋_GB2312" w:hAnsi="仿宋_GB2312" w:eastAsia="仿宋_GB2312" w:cs="仿宋_GB2312"/>
          <w:color w:val="22222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222222"/>
          <w:kern w:val="0"/>
          <w:sz w:val="28"/>
          <w:szCs w:val="28"/>
        </w:rPr>
        <w:t>联系地址：校团委组织部（学生活动中心233室）</w:t>
      </w:r>
    </w:p>
    <w:p w14:paraId="60CB4744">
      <w:pPr>
        <w:adjustRightInd w:val="0"/>
        <w:snapToGrid w:val="0"/>
        <w:spacing w:line="360" w:lineRule="auto"/>
        <w:ind w:firstLine="560" w:firstLineChars="200"/>
        <w:jc w:val="left"/>
        <w:rPr>
          <w:rFonts w:ascii="仿宋_GB2312"/>
          <w:bCs/>
          <w:sz w:val="28"/>
          <w:szCs w:val="28"/>
        </w:rPr>
      </w:pPr>
      <w:bookmarkStart w:id="0" w:name="_GoBack"/>
      <w:bookmarkEnd w:id="0"/>
    </w:p>
    <w:sectPr>
      <w:headerReference r:id="rId4" w:type="first"/>
      <w:footerReference r:id="rId7" w:type="first"/>
      <w:footerReference r:id="rId5" w:type="default"/>
      <w:headerReference r:id="rId3" w:type="even"/>
      <w:footerReference r:id="rId6" w:type="even"/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5B32E5">
    <w:pPr>
      <w:pStyle w:val="2"/>
      <w:ind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99B7EA">
                          <w:pPr>
                            <w:pStyle w:val="2"/>
                            <w:rPr>
                              <w:rFonts w:hint="eastAsia" w:ascii="仿宋_GB2312" w:eastAsia="仿宋_GB2312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 w:ascii="仿宋_GB2312" w:eastAsia="仿宋_GB2312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eastAsia="仿宋_GB2312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eastAsia="仿宋_GB2312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eastAsia="仿宋_GB2312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 w:ascii="仿宋_GB2312" w:eastAsia="仿宋_GB2312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A99B7EA">
                    <w:pPr>
                      <w:pStyle w:val="2"/>
                      <w:rPr>
                        <w:rFonts w:hint="eastAsia" w:ascii="仿宋_GB2312" w:eastAsia="仿宋_GB2312"/>
                        <w:sz w:val="21"/>
                        <w:szCs w:val="21"/>
                      </w:rPr>
                    </w:pPr>
                    <w:r>
                      <w:rPr>
                        <w:rFonts w:hint="eastAsia" w:ascii="仿宋_GB2312" w:eastAsia="仿宋_GB2312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 w:ascii="仿宋_GB2312" w:eastAsia="仿宋_GB2312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eastAsia="仿宋_GB2312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="仿宋_GB2312" w:eastAsia="仿宋_GB2312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eastAsia" w:ascii="仿宋_GB2312" w:eastAsia="仿宋_GB2312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0736EE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05DD8A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32AF16"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363A82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I1MmJhMjY3MWEzMjE4MGEzOGUzZWU5Y2MxN2M1OTYifQ=="/>
  </w:docVars>
  <w:rsids>
    <w:rsidRoot w:val="00E30180"/>
    <w:rsid w:val="00083B66"/>
    <w:rsid w:val="000A3069"/>
    <w:rsid w:val="000A79E3"/>
    <w:rsid w:val="000E2C29"/>
    <w:rsid w:val="00160E5A"/>
    <w:rsid w:val="00176682"/>
    <w:rsid w:val="001F502B"/>
    <w:rsid w:val="00231CAB"/>
    <w:rsid w:val="0027662D"/>
    <w:rsid w:val="002944BD"/>
    <w:rsid w:val="002B272B"/>
    <w:rsid w:val="002E7A84"/>
    <w:rsid w:val="003841DD"/>
    <w:rsid w:val="00420F17"/>
    <w:rsid w:val="0044769D"/>
    <w:rsid w:val="004943CE"/>
    <w:rsid w:val="00523897"/>
    <w:rsid w:val="00531BC8"/>
    <w:rsid w:val="00544306"/>
    <w:rsid w:val="005610BA"/>
    <w:rsid w:val="00581478"/>
    <w:rsid w:val="005862D9"/>
    <w:rsid w:val="00594DA6"/>
    <w:rsid w:val="005C6CA7"/>
    <w:rsid w:val="005E27BB"/>
    <w:rsid w:val="0060457C"/>
    <w:rsid w:val="00614AD0"/>
    <w:rsid w:val="00637C6A"/>
    <w:rsid w:val="00650733"/>
    <w:rsid w:val="00660D1B"/>
    <w:rsid w:val="00663680"/>
    <w:rsid w:val="0067121F"/>
    <w:rsid w:val="00683E4D"/>
    <w:rsid w:val="00690642"/>
    <w:rsid w:val="00692743"/>
    <w:rsid w:val="006B52F2"/>
    <w:rsid w:val="006C138E"/>
    <w:rsid w:val="006C6550"/>
    <w:rsid w:val="00746C84"/>
    <w:rsid w:val="007F2503"/>
    <w:rsid w:val="00810962"/>
    <w:rsid w:val="00826863"/>
    <w:rsid w:val="008622DC"/>
    <w:rsid w:val="00871A55"/>
    <w:rsid w:val="008879F4"/>
    <w:rsid w:val="008F55ED"/>
    <w:rsid w:val="00934A7A"/>
    <w:rsid w:val="009C7154"/>
    <w:rsid w:val="00A02F51"/>
    <w:rsid w:val="00A1035B"/>
    <w:rsid w:val="00A2660A"/>
    <w:rsid w:val="00A82F0A"/>
    <w:rsid w:val="00A87FF1"/>
    <w:rsid w:val="00A95852"/>
    <w:rsid w:val="00AF37C8"/>
    <w:rsid w:val="00B16CD8"/>
    <w:rsid w:val="00B96052"/>
    <w:rsid w:val="00BE098F"/>
    <w:rsid w:val="00C5720A"/>
    <w:rsid w:val="00C76F4C"/>
    <w:rsid w:val="00CC3F60"/>
    <w:rsid w:val="00D04279"/>
    <w:rsid w:val="00D169DF"/>
    <w:rsid w:val="00D65765"/>
    <w:rsid w:val="00D830C6"/>
    <w:rsid w:val="00DD16AC"/>
    <w:rsid w:val="00DE274B"/>
    <w:rsid w:val="00DF57B3"/>
    <w:rsid w:val="00E30180"/>
    <w:rsid w:val="00E615B5"/>
    <w:rsid w:val="00E64D6E"/>
    <w:rsid w:val="00E64F2C"/>
    <w:rsid w:val="00E70C9E"/>
    <w:rsid w:val="00E90143"/>
    <w:rsid w:val="00EC0706"/>
    <w:rsid w:val="00EC4CAD"/>
    <w:rsid w:val="00F477A8"/>
    <w:rsid w:val="00F540BF"/>
    <w:rsid w:val="00F67796"/>
    <w:rsid w:val="00F80C7E"/>
    <w:rsid w:val="00FA4BE8"/>
    <w:rsid w:val="00FC5E28"/>
    <w:rsid w:val="2DE86378"/>
    <w:rsid w:val="3BC637F1"/>
    <w:rsid w:val="3DE01D00"/>
    <w:rsid w:val="3EC4156B"/>
    <w:rsid w:val="3FF35BD4"/>
    <w:rsid w:val="412B2BE6"/>
    <w:rsid w:val="476F6EF1"/>
    <w:rsid w:val="479A5F24"/>
    <w:rsid w:val="49A619DA"/>
    <w:rsid w:val="4DA05D99"/>
    <w:rsid w:val="55FD2188"/>
    <w:rsid w:val="5FC53D02"/>
    <w:rsid w:val="606506E1"/>
    <w:rsid w:val="67670D0C"/>
    <w:rsid w:val="684F2D6F"/>
    <w:rsid w:val="6ABE03A7"/>
    <w:rsid w:val="75154845"/>
    <w:rsid w:val="758C623C"/>
    <w:rsid w:val="758F0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2</Pages>
  <Words>837</Words>
  <Characters>876</Characters>
  <Lines>6</Lines>
  <Paragraphs>1</Paragraphs>
  <TotalTime>3</TotalTime>
  <ScaleCrop>false</ScaleCrop>
  <LinksUpToDate>false</LinksUpToDate>
  <CharactersWithSpaces>878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2025-03-02T02:55:00Z</dcterms:created>
  <dc:creator>HP</dc:creator>
  <cp:lastModifiedBy>信息文秘</cp:lastModifiedBy>
  <dcterms:modified xsi:type="dcterms:W3CDTF">2025-03-02T08:51:17Z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01A3DB7BC1834E879284B374FE26E0C0_13</vt:lpwstr>
  </property>
  <property fmtid="{D5CDD505-2E9C-101B-9397-08002B2CF9AE}" pid="4" name="KSOTemplateDocerSaveRecord">
    <vt:lpwstr>eyJoZGlkIjoiNzVjYzEzMWVkZDVkYTkzNTIxODA1NzVjMTM4NjE1YjMiLCJ1c2VySWQiOiIyMjI1NjIyMzAifQ==</vt:lpwstr>
  </property>
</Properties>
</file>